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1966"/>
        <w:gridCol w:w="1810"/>
      </w:tblGrid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B25F45" w:rsidRDefault="00807F83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77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jc w:val="righ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AEA48" wp14:editId="247A9FB4">
                  <wp:extent cx="1809750" cy="1524000"/>
                  <wp:effectExtent l="0" t="0" r="0" b="0"/>
                  <wp:docPr id="3" name="Picture 3" descr="Read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ad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 w:cs="Arial"/>
                <w:sz w:val="40"/>
                <w:szCs w:val="40"/>
              </w:rPr>
            </w:pPr>
            <w:r w:rsidRPr="007D1423">
              <w:rPr>
                <w:rFonts w:ascii="Century Gothic" w:hAnsi="Century Gothic" w:cs="Arial"/>
                <w:b/>
                <w:sz w:val="40"/>
                <w:szCs w:val="40"/>
              </w:rPr>
              <w:t>READ SCHOOL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D1423">
              <w:rPr>
                <w:rFonts w:ascii="Century Gothic" w:hAnsi="Century Gothic" w:cs="Arial"/>
                <w:sz w:val="20"/>
                <w:szCs w:val="20"/>
              </w:rPr>
              <w:t>DRAX, SELBY, NORTH YORKSHIRE. YO8 8NL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3E3E54" w:rsidP="00C945AC">
            <w:pPr>
              <w:spacing w:line="0" w:lineRule="atLeast"/>
              <w:rPr>
                <w:rFonts w:ascii="Century Gothic" w:eastAsia="Arial" w:hAnsi="Century Gothic"/>
                <w:b/>
                <w:sz w:val="28"/>
                <w:szCs w:val="28"/>
              </w:rPr>
            </w:pPr>
            <w:r>
              <w:rPr>
                <w:rFonts w:ascii="Century Gothic" w:eastAsia="Arial" w:hAnsi="Century Gothic"/>
                <w:b/>
                <w:sz w:val="28"/>
                <w:szCs w:val="28"/>
              </w:rPr>
              <w:t>FEES AND CHARGES</w:t>
            </w:r>
            <w:r w:rsidR="00807F83" w:rsidRPr="007D1423">
              <w:rPr>
                <w:rFonts w:ascii="Century Gothic" w:eastAsia="Arial" w:hAnsi="Century Gothic"/>
                <w:b/>
                <w:sz w:val="28"/>
                <w:szCs w:val="28"/>
              </w:rPr>
              <w:t xml:space="preserve"> –</w:t>
            </w:r>
            <w:r w:rsidR="00E64B50">
              <w:rPr>
                <w:rFonts w:ascii="Century Gothic" w:eastAsia="Arial" w:hAnsi="Century Gothic"/>
                <w:b/>
                <w:sz w:val="28"/>
                <w:szCs w:val="28"/>
              </w:rPr>
              <w:t xml:space="preserve"> </w:t>
            </w:r>
            <w:r w:rsidR="00807F83" w:rsidRPr="007D1423">
              <w:rPr>
                <w:rFonts w:ascii="Century Gothic" w:eastAsia="Arial" w:hAnsi="Century Gothic"/>
                <w:b/>
                <w:sz w:val="28"/>
                <w:szCs w:val="28"/>
              </w:rPr>
              <w:t>202</w:t>
            </w:r>
            <w:r w:rsidR="00E64B50">
              <w:rPr>
                <w:rFonts w:ascii="Century Gothic" w:eastAsia="Arial" w:hAnsi="Century Gothic"/>
                <w:b/>
                <w:sz w:val="28"/>
                <w:szCs w:val="28"/>
              </w:rPr>
              <w:t>6</w:t>
            </w:r>
            <w:r w:rsidR="00807F83" w:rsidRPr="007D1423">
              <w:rPr>
                <w:rFonts w:ascii="Century Gothic" w:eastAsia="Arial" w:hAnsi="Century Gothic"/>
                <w:b/>
                <w:sz w:val="28"/>
                <w:szCs w:val="28"/>
              </w:rPr>
              <w:t>/202</w:t>
            </w:r>
            <w:r w:rsidR="00E64B50">
              <w:rPr>
                <w:rFonts w:ascii="Century Gothic" w:eastAsia="Arial" w:hAnsi="Century Gothic"/>
                <w:b/>
                <w:sz w:val="28"/>
                <w:szCs w:val="28"/>
              </w:rPr>
              <w:t>7</w:t>
            </w:r>
          </w:p>
          <w:p w:rsidR="007057E0" w:rsidRDefault="007057E0" w:rsidP="00C945AC">
            <w:pPr>
              <w:spacing w:line="0" w:lineRule="atLeast"/>
              <w:rPr>
                <w:rFonts w:ascii="Century Gothic" w:eastAsia="Arial" w:hAnsi="Century Gothic"/>
                <w:b/>
                <w:sz w:val="28"/>
                <w:szCs w:val="28"/>
              </w:rPr>
            </w:pPr>
          </w:p>
          <w:p w:rsidR="007057E0" w:rsidRPr="007D1423" w:rsidRDefault="00455B18" w:rsidP="00C945AC">
            <w:pPr>
              <w:spacing w:line="0" w:lineRule="atLeast"/>
              <w:rPr>
                <w:rFonts w:ascii="Century Gothic" w:eastAsia="Arial" w:hAnsi="Century Gothic"/>
                <w:b/>
                <w:sz w:val="28"/>
                <w:szCs w:val="28"/>
              </w:rPr>
            </w:pPr>
            <w:r>
              <w:rPr>
                <w:rFonts w:ascii="Century Gothic" w:eastAsia="Arial" w:hAnsi="Century Gothic"/>
                <w:b/>
                <w:sz w:val="28"/>
                <w:szCs w:val="28"/>
              </w:rPr>
              <w:t>INTERNATIONAL PUPILS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3E3E54" w:rsidP="007D14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TERMLY FEES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455B18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PREP DAY PUPIL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03598D" w:rsidP="00E64B5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7,115.00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455B18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DAY PUPIL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03598D" w:rsidP="00E64B5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8,245.00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455B18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PREP FULL BOARDER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03598D" w:rsidP="00E64B5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11,415.00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455B18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FULL BOARDER (Years 7 and above)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03598D" w:rsidP="00E64B5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14,200.00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These fees are payable each term and must be paid before the first day of term.</w:t>
            </w: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OPTIONAL EXTRAS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Instrumental and / or singing lessons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7F83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03598D">
              <w:rPr>
                <w:rFonts w:ascii="Century Gothic" w:hAnsi="Century Gothic"/>
                <w:sz w:val="20"/>
                <w:szCs w:val="20"/>
              </w:rPr>
              <w:t>2</w:t>
            </w:r>
            <w:r w:rsidR="00E64B50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E64B50">
              <w:rPr>
                <w:rFonts w:ascii="Century Gothic" w:hAnsi="Century Gothic"/>
                <w:sz w:val="20"/>
                <w:szCs w:val="20"/>
              </w:rPr>
              <w:t>65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25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Musical instrument hire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£2</w:t>
            </w:r>
            <w:r w:rsidR="00E64B50">
              <w:rPr>
                <w:rFonts w:ascii="Century Gothic" w:hAnsi="Century Gothic"/>
                <w:sz w:val="20"/>
                <w:szCs w:val="20"/>
              </w:rPr>
              <w:t>7.25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English Additional Language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Individual lesson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A05B1A">
              <w:rPr>
                <w:rFonts w:ascii="Century Gothic" w:hAnsi="Century Gothic"/>
                <w:sz w:val="20"/>
                <w:szCs w:val="20"/>
              </w:rPr>
              <w:t>5</w:t>
            </w:r>
            <w:r w:rsidR="00E64B50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.00 per 55 minute lesson</w:t>
            </w: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8530D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i/>
                <w:sz w:val="20"/>
                <w:szCs w:val="20"/>
              </w:rPr>
              <w:t>(cost may be shared if more than one pupil has a lesson at the same time)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i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SEND – additional help for pupils with learning difficulties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Individual lesson with a Specialist Teacher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61.05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In-class support (not exclusive)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27.25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In-class support and 1:1 sessions with a Pupil Support Assistance (exclusive – support)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38.90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MISCELLANEOUS CHARGES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Medical charges (boarders only)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20.80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Social fund levy (boarders only)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E64B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E64B50">
              <w:rPr>
                <w:rFonts w:ascii="Century Gothic" w:hAnsi="Century Gothic"/>
                <w:sz w:val="20"/>
                <w:szCs w:val="20"/>
              </w:rPr>
              <w:t>40.25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 charges relating to before and after school care, including breakfast and / or evening meal, please contact the Finance Office.</w:t>
            </w:r>
          </w:p>
          <w:p w:rsidR="008530D4" w:rsidRDefault="008530D4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8530D4" w:rsidRDefault="008530D4" w:rsidP="008530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There is an annual contribution of £</w:t>
            </w:r>
            <w:r w:rsidR="0003598D">
              <w:rPr>
                <w:rFonts w:ascii="Century Gothic" w:hAnsi="Century Gothic"/>
                <w:sz w:val="20"/>
                <w:szCs w:val="20"/>
              </w:rPr>
              <w:t>18</w:t>
            </w:r>
            <w:r>
              <w:rPr>
                <w:rFonts w:ascii="Century Gothic" w:hAnsi="Century Gothic"/>
                <w:sz w:val="20"/>
                <w:szCs w:val="20"/>
              </w:rPr>
              <w:t>.00 towards the production of the Draxonian magazine.</w:t>
            </w:r>
          </w:p>
          <w:p w:rsidR="008530D4" w:rsidRDefault="008530D4" w:rsidP="008530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bond will be charged per pupil to secure a place</w:t>
            </w:r>
            <w:r w:rsidR="00B25F45">
              <w:rPr>
                <w:rFonts w:ascii="Century Gothic" w:hAnsi="Century Gothic"/>
                <w:sz w:val="20"/>
                <w:szCs w:val="20"/>
              </w:rPr>
              <w:t xml:space="preserve">. This is set at </w:t>
            </w:r>
            <w:r w:rsidR="00455B18">
              <w:rPr>
                <w:rFonts w:ascii="Century Gothic" w:hAnsi="Century Gothic"/>
                <w:sz w:val="20"/>
                <w:szCs w:val="20"/>
              </w:rPr>
              <w:t>1 terms’ fees per pupil.</w:t>
            </w:r>
          </w:p>
          <w:p w:rsidR="008530D4" w:rsidRDefault="008530D4" w:rsidP="008530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registration fee of £</w:t>
            </w:r>
            <w:r w:rsidR="00455B18">
              <w:rPr>
                <w:rFonts w:ascii="Century Gothic" w:hAnsi="Century Gothic"/>
                <w:sz w:val="20"/>
                <w:szCs w:val="20"/>
              </w:rPr>
              <w:t>1</w:t>
            </w:r>
            <w:r w:rsidR="0003598D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0.00 is required per pupil</w:t>
            </w:r>
          </w:p>
          <w:p w:rsidR="0003598D" w:rsidRDefault="0003598D" w:rsidP="0003598D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3598D" w:rsidRPr="0003598D" w:rsidRDefault="0003598D" w:rsidP="0003598D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above fees include VAT where applicable.</w:t>
            </w:r>
          </w:p>
        </w:tc>
      </w:tr>
    </w:tbl>
    <w:p w:rsidR="00091401" w:rsidRDefault="00091401"/>
    <w:sectPr w:rsidR="0009140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7E0" w:rsidRDefault="007057E0" w:rsidP="008530D4">
      <w:pPr>
        <w:spacing w:after="0" w:line="240" w:lineRule="auto"/>
      </w:pPr>
      <w:r>
        <w:separator/>
      </w:r>
    </w:p>
  </w:endnote>
  <w:endnote w:type="continuationSeparator" w:id="0">
    <w:p w:rsidR="007057E0" w:rsidRDefault="007057E0" w:rsidP="0085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7E0" w:rsidRPr="008530D4" w:rsidRDefault="007057E0">
    <w:pPr>
      <w:pStyle w:val="Footer"/>
      <w:rPr>
        <w:rFonts w:ascii="Century Gothic" w:hAnsi="Century Gothic"/>
        <w:i/>
        <w:sz w:val="20"/>
        <w:szCs w:val="20"/>
      </w:rPr>
    </w:pPr>
    <w:r w:rsidRPr="008530D4">
      <w:rPr>
        <w:rFonts w:ascii="Century Gothic" w:hAnsi="Century Gothic"/>
        <w:i/>
        <w:sz w:val="20"/>
        <w:szCs w:val="20"/>
      </w:rPr>
      <w:t xml:space="preserve">Updated </w:t>
    </w:r>
    <w:r w:rsidR="004D52F1">
      <w:rPr>
        <w:rFonts w:ascii="Century Gothic" w:hAnsi="Century Gothic"/>
        <w:i/>
        <w:sz w:val="20"/>
        <w:szCs w:val="20"/>
      </w:rPr>
      <w:t>March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7E0" w:rsidRDefault="007057E0" w:rsidP="008530D4">
      <w:pPr>
        <w:spacing w:after="0" w:line="240" w:lineRule="auto"/>
      </w:pPr>
      <w:r>
        <w:separator/>
      </w:r>
    </w:p>
  </w:footnote>
  <w:footnote w:type="continuationSeparator" w:id="0">
    <w:p w:rsidR="007057E0" w:rsidRDefault="007057E0" w:rsidP="00853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70B43"/>
    <w:multiLevelType w:val="hybridMultilevel"/>
    <w:tmpl w:val="F620CA82"/>
    <w:lvl w:ilvl="0" w:tplc="817C01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23"/>
    <w:rsid w:val="0003598D"/>
    <w:rsid w:val="00091401"/>
    <w:rsid w:val="00126C4C"/>
    <w:rsid w:val="003E3E54"/>
    <w:rsid w:val="00455B18"/>
    <w:rsid w:val="004D52F1"/>
    <w:rsid w:val="005C63A2"/>
    <w:rsid w:val="005E0B28"/>
    <w:rsid w:val="005F131E"/>
    <w:rsid w:val="007057E0"/>
    <w:rsid w:val="007D1423"/>
    <w:rsid w:val="00807F83"/>
    <w:rsid w:val="008530D4"/>
    <w:rsid w:val="00A05B1A"/>
    <w:rsid w:val="00B25F45"/>
    <w:rsid w:val="00B60C28"/>
    <w:rsid w:val="00C945AC"/>
    <w:rsid w:val="00E6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207CA"/>
  <w15:chartTrackingRefBased/>
  <w15:docId w15:val="{A998A7B5-6C6C-4A15-A32F-A6B36E4E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30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3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0D4"/>
  </w:style>
  <w:style w:type="paragraph" w:styleId="Footer">
    <w:name w:val="footer"/>
    <w:basedOn w:val="Normal"/>
    <w:link w:val="FooterChar"/>
    <w:uiPriority w:val="99"/>
    <w:unhideWhenUsed/>
    <w:rsid w:val="00853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0D4"/>
  </w:style>
  <w:style w:type="paragraph" w:styleId="BalloonText">
    <w:name w:val="Balloon Text"/>
    <w:basedOn w:val="Normal"/>
    <w:link w:val="BalloonTextChar"/>
    <w:uiPriority w:val="99"/>
    <w:semiHidden/>
    <w:unhideWhenUsed/>
    <w:rsid w:val="00126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Hunter</dc:creator>
  <cp:keywords/>
  <dc:description/>
  <cp:lastModifiedBy>Scott Hunter</cp:lastModifiedBy>
  <cp:revision>11</cp:revision>
  <cp:lastPrinted>2024-04-04T14:38:00Z</cp:lastPrinted>
  <dcterms:created xsi:type="dcterms:W3CDTF">2024-04-04T14:38:00Z</dcterms:created>
  <dcterms:modified xsi:type="dcterms:W3CDTF">2026-03-26T09:15:00Z</dcterms:modified>
</cp:coreProperties>
</file>